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A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40" w:afterAutospacing="0" w:line="456" w:lineRule="atLeast"/>
        <w:ind w:left="0" w:right="0"/>
        <w:jc w:val="center"/>
        <w:textAlignment w:val="baseline"/>
        <w:rPr>
          <w:b/>
          <w:bCs/>
          <w:sz w:val="33"/>
          <w:szCs w:val="33"/>
        </w:rPr>
      </w:pPr>
      <w:r>
        <w:rPr>
          <w:b/>
          <w:bCs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EFF2F6"/>
          <w:vertAlign w:val="baseline"/>
        </w:rPr>
        <w:t>2025年第8批拟批准登记新农药产品公示</w:t>
      </w:r>
    </w:p>
    <w:p w14:paraId="5D6B98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9"/>
          <w:szCs w:val="19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FF2F6"/>
          <w:vertAlign w:val="baseline"/>
        </w:rPr>
        <w:t>发布时间：2025-07-09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FF2F6"/>
          <w:vertAlign w:val="baseline"/>
        </w:rPr>
        <w:t>来源：农业农村部农药检定所作者：综合审评处浏览次数：876</w:t>
      </w:r>
    </w:p>
    <w:p w14:paraId="66EFA3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516"/>
        <w:jc w:val="left"/>
        <w:textAlignment w:val="baseline"/>
        <w:rPr>
          <w:sz w:val="21"/>
          <w:szCs w:val="21"/>
        </w:rPr>
      </w:pPr>
      <w:r>
        <w:rPr>
          <w:rFonts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根据《行政许可法》《农药管理条例》有关规定，现将第十届全国农药登记评审委员会第六次委员</w:t>
      </w: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会议审议通过的17个新农药产品相关信息予以公示。如对公示内容有异议，请在公示期内以传真或电子邮件形式实名反馈（包含反馈人姓名、所在单位及联系方式，对未实名反馈的，将不予以回复）。</w:t>
      </w:r>
    </w:p>
    <w:p w14:paraId="551B97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5" w:lineRule="atLeast"/>
        <w:ind w:left="0" w:right="0" w:firstLine="516"/>
        <w:jc w:val="left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公示时间：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日至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日。</w:t>
      </w:r>
    </w:p>
    <w:p w14:paraId="5045FE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516"/>
        <w:jc w:val="left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联系单位：农业农村部农药检定所综审处（北京市朝阳区麦子店街22号楼，邮编：100125）。</w:t>
      </w:r>
    </w:p>
    <w:p w14:paraId="55C8A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516"/>
        <w:jc w:val="left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传真：010－59194063</w:t>
      </w:r>
    </w:p>
    <w:p w14:paraId="7BBF0A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516"/>
        <w:jc w:val="left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电子信箱：icamags＠agri.gov.cn。</w:t>
      </w:r>
    </w:p>
    <w:p w14:paraId="597439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432"/>
        <w:jc w:val="both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 w14:paraId="7361F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516"/>
        <w:jc w:val="left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附件：拟批准登记的新农药产品名单</w:t>
      </w:r>
    </w:p>
    <w:p w14:paraId="556866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432"/>
        <w:jc w:val="both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 w14:paraId="203C5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7" w:lineRule="atLeast"/>
        <w:ind w:left="0" w:right="0" w:firstLine="432"/>
        <w:jc w:val="right"/>
        <w:textAlignment w:val="baseline"/>
        <w:rPr>
          <w:sz w:val="21"/>
          <w:szCs w:val="21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                                                                                                                          农业农村部农药检定所</w:t>
      </w:r>
    </w:p>
    <w:p w14:paraId="1C387C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 w:firstLine="432"/>
        <w:jc w:val="right"/>
        <w:textAlignment w:val="baseline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vertAlign w:val="baseline"/>
        </w:rPr>
        <w:t>日 </w:t>
      </w:r>
    </w:p>
    <w:p w14:paraId="32EC0A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2025-07-09T06:11:03Z</dcterms:created>
  <dc:creator>win10</dc:creator>
  <cp:lastModifiedBy>亿农浩瀚霍艳华</cp:lastModifiedBy>
  <dcterms:modified xsi:type="dcterms:W3CDTF">2025-07-09T06:11:26Z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E46F41C57BC048AB956496B9BF671920_12</vt:lpwstr>
  </property>
</Properties>
</file>